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7C43" w14:textId="7D69D315" w:rsidR="00BA5663" w:rsidRPr="000915DC" w:rsidRDefault="000915DC">
      <w:pPr>
        <w:rPr>
          <w:lang w:val="es-MX"/>
        </w:rPr>
      </w:pPr>
      <w:proofErr w:type="spellStart"/>
      <w:r>
        <w:rPr>
          <w:lang w:val="es-MX"/>
        </w:rPr>
        <w:t>Curriculum</w:t>
      </w:r>
      <w:proofErr w:type="spellEnd"/>
      <w:r>
        <w:rPr>
          <w:lang w:val="es-MX"/>
        </w:rPr>
        <w:t xml:space="preserve"> Marlene Vargas</w:t>
      </w:r>
    </w:p>
    <w:sectPr w:rsidR="00BA5663" w:rsidRPr="000915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DC"/>
    <w:rsid w:val="000915DC"/>
    <w:rsid w:val="00817B79"/>
    <w:rsid w:val="00EE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B191"/>
  <w15:chartTrackingRefBased/>
  <w15:docId w15:val="{36A043B8-7D9D-48AC-B2AC-F1F86F70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2022-02-14T16:11:00Z</dcterms:created>
  <dcterms:modified xsi:type="dcterms:W3CDTF">2022-02-14T16:11:00Z</dcterms:modified>
</cp:coreProperties>
</file>